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hint="eastAsia"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40" w:firstLineChars="200"/>
        <w:rPr>
          <w:rStyle w:val="18"/>
          <w:rFonts w:hint="eastAsia" w:ascii="楷体" w:hAnsi="楷体" w:eastAsia="楷体"/>
          <w:color w:val="auto"/>
          <w:spacing w:val="-4"/>
          <w:sz w:val="32"/>
          <w:szCs w:val="32"/>
        </w:rPr>
      </w:pPr>
      <w:r>
        <w:rPr>
          <w:rFonts w:hint="eastAsia" w:ascii="Times New Roman" w:hAnsi="Times New Roman" w:eastAsia="仿宋_GB2312"/>
          <w:sz w:val="32"/>
          <w:szCs w:val="32"/>
          <w:lang w:eastAsia="zh-CN"/>
        </w:rPr>
        <w:t>乔勒潘乡位于县城西北方向，乡政府驻地距县城5公里，乡境地势平坦。东西跨距约6公里，南北跨距14公里，东北与色提力乡相接，东南与城关乡接壤，西南与龙甫乡为邻，北与阿克陶县玉</w:t>
      </w:r>
      <w:r>
        <w:rPr>
          <w:rFonts w:hint="eastAsia" w:ascii="Times New Roman" w:hAnsi="Times New Roman" w:eastAsia="仿宋_GB2312"/>
          <w:sz w:val="32"/>
          <w:szCs w:val="32"/>
          <w:lang w:val="en-US" w:eastAsia="zh-CN"/>
        </w:rPr>
        <w:t>麦乡相接。全乡总面积144平方千米，辖13个行政村，59个村民小组，共有学校9所，其中6所幼儿园，1所中心小学，2所村级小学，机关以外办公2个站所，派出所和信用社，全乡总人口3173户，13327人。</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hint="eastAsia"/>
          <w:color w:val="auto"/>
          <w:lang w:val="en-US" w:eastAsia="zh-CN"/>
        </w:rPr>
      </w:pPr>
      <w:r>
        <w:rPr>
          <w:rStyle w:val="18"/>
          <w:rFonts w:hint="eastAsia" w:ascii="仿宋" w:hAnsi="仿宋" w:eastAsia="仿宋"/>
          <w:b w:val="0"/>
          <w:color w:val="auto"/>
          <w:spacing w:val="-4"/>
          <w:sz w:val="32"/>
          <w:szCs w:val="32"/>
          <w:lang w:val="en-US" w:eastAsia="zh-CN"/>
        </w:rPr>
        <w:t>县财政为乔勒潘乡拨付了残疾人专项资金，保证了全乡残疾人享受政府各项补助级关爱。其次，通过残疾人专项资金的发放有利于完善社会保障事业，最后，资金的按时发放，保障残疾人基本生活需求，促进后代人的社会保障要求。</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持续项目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英吉沙县乔勒潘乡残疾人专项资金为乡政府社会福利项目，主要保证了全乡残疾人享受政府各项补助级关爱，受益范围为全乡所有残疾人。</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英吉沙县乔勒潘乡残疾人专项资金为乡政府社会福利项目，预算安排总额为27.71万元，其中财政资金27.71万元，自筹资金0万元，2018年实际收到预算资金27.71万元。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w:t>
      </w:r>
      <w:r>
        <w:rPr>
          <w:rStyle w:val="18"/>
          <w:rFonts w:hint="eastAsia" w:ascii="仿宋" w:hAnsi="仿宋" w:eastAsia="仿宋"/>
          <w:b w:val="0"/>
          <w:color w:val="auto"/>
          <w:spacing w:val="-4"/>
          <w:sz w:val="32"/>
          <w:szCs w:val="32"/>
          <w:lang w:val="en-US" w:eastAsia="zh-CN"/>
        </w:rPr>
        <w:t>27.71万元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英吉沙县财政局、英吉沙县乔勒潘乡人民政府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持续</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由乔勒潘乡人民政府主管项目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组织相关专业人员进行</w:t>
      </w:r>
      <w:r>
        <w:rPr>
          <w:rStyle w:val="18"/>
          <w:rFonts w:hint="eastAsia" w:ascii="仿宋" w:hAnsi="仿宋" w:eastAsia="仿宋"/>
          <w:b w:val="0"/>
          <w:color w:val="auto"/>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英吉沙县乔勒潘乡人民政府制定了英吉沙县乔勒潘乡社会保障资金支出及资金核销管理办法，</w:t>
      </w:r>
      <w:r>
        <w:rPr>
          <w:rFonts w:hint="eastAsia" w:ascii="仿宋" w:hAnsi="仿宋" w:eastAsia="仿宋"/>
          <w:bCs/>
          <w:color w:val="auto"/>
          <w:spacing w:val="-4"/>
          <w:sz w:val="32"/>
          <w:szCs w:val="32"/>
        </w:rPr>
        <w:t>保障项目的顺利实施。项目的实施遵守相关</w:t>
      </w:r>
      <w:bookmarkStart w:id="1" w:name="_GoBack"/>
      <w:bookmarkEnd w:id="1"/>
      <w:r>
        <w:rPr>
          <w:rFonts w:hint="eastAsia" w:ascii="仿宋" w:hAnsi="仿宋" w:eastAsia="仿宋"/>
          <w:bCs/>
          <w:color w:val="auto"/>
          <w:spacing w:val="-4"/>
          <w:sz w:val="32"/>
          <w:szCs w:val="32"/>
        </w:rPr>
        <w:t>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，指标完成率为100.00%。</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暂无。</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根据项目现实施情况，计划下一年度继续申请残疾人专项资金，以保证全乡社保工作正常开展。</w:t>
      </w:r>
    </w:p>
    <w:p>
      <w:pPr>
        <w:adjustRightInd w:val="0"/>
        <w:snapToGrid w:val="0"/>
        <w:spacing w:line="560" w:lineRule="exact"/>
        <w:ind w:firstLine="627" w:firstLineChars="200"/>
        <w:outlineLvl w:val="0"/>
        <w:rPr>
          <w:rFonts w:hint="eastAsia" w:ascii="仿宋" w:hAnsi="仿宋" w:eastAsia="仿宋"/>
          <w:bCs/>
          <w:color w:val="auto"/>
          <w:spacing w:val="-4"/>
          <w:sz w:val="32"/>
          <w:szCs w:val="32"/>
          <w:lang w:val="en-US" w:eastAsia="zh-CN"/>
        </w:rPr>
      </w:pPr>
      <w:r>
        <w:rPr>
          <w:rFonts w:hint="eastAsia" w:ascii="楷体" w:hAnsi="楷体" w:eastAsia="楷体"/>
          <w:b/>
          <w:color w:val="auto"/>
          <w:spacing w:val="-4"/>
          <w:sz w:val="32"/>
          <w:szCs w:val="32"/>
        </w:rPr>
        <w:t>（二）主要经验及做法、存在问题和建议</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英吉沙县乔勒潘乡残疾人专项</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我乡其他民政资金</w:t>
      </w:r>
      <w:r>
        <w:rPr>
          <w:rFonts w:hint="eastAsia" w:ascii="仿宋" w:hAnsi="仿宋" w:eastAsia="仿宋"/>
          <w:color w:val="auto"/>
          <w:spacing w:val="-4"/>
          <w:sz w:val="32"/>
          <w:szCs w:val="32"/>
        </w:rPr>
        <w:t>今后的</w:t>
      </w:r>
      <w:r>
        <w:rPr>
          <w:rFonts w:hint="eastAsia" w:ascii="仿宋" w:hAnsi="仿宋" w:eastAsia="仿宋"/>
          <w:color w:val="auto"/>
          <w:spacing w:val="-4"/>
          <w:sz w:val="32"/>
          <w:szCs w:val="32"/>
          <w:lang w:val="en-US" w:eastAsia="zh-CN"/>
        </w:rPr>
        <w:t>发放</w:t>
      </w:r>
      <w:r>
        <w:rPr>
          <w:rFonts w:hint="eastAsia" w:ascii="仿宋" w:hAnsi="仿宋" w:eastAsia="仿宋"/>
          <w:color w:val="auto"/>
          <w:spacing w:val="-4"/>
          <w:sz w:val="32"/>
          <w:szCs w:val="32"/>
        </w:rPr>
        <w:t>提供参考建议。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232765D5"/>
    <w:rsid w:val="26F976BE"/>
    <w:rsid w:val="277C5B66"/>
    <w:rsid w:val="34DA5630"/>
    <w:rsid w:val="47A658F7"/>
    <w:rsid w:val="4CD52CF3"/>
    <w:rsid w:val="52A22AB4"/>
    <w:rsid w:val="61693E8A"/>
    <w:rsid w:val="64ED4BAD"/>
    <w:rsid w:val="7BCE0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3</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Sunshine</cp:lastModifiedBy>
  <cp:lastPrinted>2018-12-17T10:15:00Z</cp:lastPrinted>
  <dcterms:modified xsi:type="dcterms:W3CDTF">2019-01-30T15:37:00Z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